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7F0" w14:textId="77777777" w:rsidR="00C730F5" w:rsidRDefault="00C730F5">
      <w:r>
        <w:rPr>
          <w:noProof/>
          <w:lang w:val="it-IT" w:eastAsia="it-IT"/>
        </w:rPr>
        <w:drawing>
          <wp:inline distT="0" distB="0" distL="0" distR="0" wp14:anchorId="279D7DB7" wp14:editId="6731B9EA">
            <wp:extent cx="5728131" cy="20955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18" cy="2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068E" w14:textId="77777777" w:rsidR="00E16A56" w:rsidRDefault="00E16A56"/>
    <w:p w14:paraId="07DD2C70" w14:textId="1A782918" w:rsidR="00E16A56" w:rsidRDefault="00301467" w:rsidP="00E16A56">
      <w:pPr>
        <w:tabs>
          <w:tab w:val="left" w:pos="2042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DEAA36" wp14:editId="17CE73CA">
                <wp:simplePos x="0" y="0"/>
                <wp:positionH relativeFrom="page">
                  <wp:posOffset>609600</wp:posOffset>
                </wp:positionH>
                <wp:positionV relativeFrom="paragraph">
                  <wp:posOffset>436245</wp:posOffset>
                </wp:positionV>
                <wp:extent cx="6153150" cy="2292350"/>
                <wp:effectExtent l="0" t="0" r="0" b="0"/>
                <wp:wrapSquare wrapText="largest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9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CFA0" w14:textId="77777777" w:rsidR="00E16A56" w:rsidRPr="00502A67" w:rsidRDefault="00E16A56" w:rsidP="00E16A56">
                            <w:pPr>
                              <w:spacing w:after="120"/>
                              <w:jc w:val="center"/>
                              <w:rPr>
                                <w:b/>
                                <w:color w:val="181717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02A67">
                              <w:rPr>
                                <w:b/>
                                <w:color w:val="181717"/>
                                <w:sz w:val="48"/>
                                <w:szCs w:val="48"/>
                                <w:lang w:val="it-IT"/>
                              </w:rPr>
                              <w:t>Allegato 2</w:t>
                            </w:r>
                          </w:p>
                          <w:p w14:paraId="7DE9E013" w14:textId="39ED550B" w:rsidR="00E16A56" w:rsidRPr="00502A67" w:rsidRDefault="00E16A56" w:rsidP="00E16A56">
                            <w:pPr>
                              <w:spacing w:after="120"/>
                              <w:jc w:val="center"/>
                              <w:rPr>
                                <w:b/>
                                <w:color w:val="181717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02A67">
                              <w:rPr>
                                <w:b/>
                                <w:color w:val="181717"/>
                                <w:sz w:val="48"/>
                                <w:szCs w:val="48"/>
                                <w:lang w:val="it-IT"/>
                              </w:rPr>
                              <w:t>RELAZIONE STORICA</w:t>
                            </w:r>
                          </w:p>
                          <w:p w14:paraId="20FC126A" w14:textId="77777777" w:rsidR="00502A67" w:rsidRDefault="00502A67" w:rsidP="00502A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81717"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sz w:val="40"/>
                                <w:szCs w:val="40"/>
                                <w:lang w:val="it-IT"/>
                              </w:rPr>
                              <w:t>Biodiversità di interesse agrario e alimentare</w:t>
                            </w:r>
                          </w:p>
                          <w:p w14:paraId="015B37D1" w14:textId="0F36E41E" w:rsidR="00502A67" w:rsidRDefault="00502A67" w:rsidP="00502A67">
                            <w:pPr>
                              <w:spacing w:after="120"/>
                              <w:jc w:val="center"/>
                              <w:rPr>
                                <w:b/>
                                <w:color w:val="181717"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sz w:val="40"/>
                                <w:szCs w:val="40"/>
                                <w:lang w:val="it-IT"/>
                              </w:rPr>
                              <w:t>Sezione vegetale</w:t>
                            </w:r>
                          </w:p>
                          <w:p w14:paraId="7616D91C" w14:textId="77777777" w:rsidR="00BE6707" w:rsidRDefault="004A0F6E" w:rsidP="00D65ACB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DI CUI ALL’ART. 2 DEL REGOLAMENTO REGIONALE N. 15 DEL</w:t>
                            </w:r>
                            <w:r w:rsidR="00BE67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29.07.2019 </w:t>
                            </w:r>
                          </w:p>
                          <w:p w14:paraId="10462687" w14:textId="261105C3" w:rsidR="004A0F6E" w:rsidRPr="00502A67" w:rsidRDefault="004A0F6E" w:rsidP="00D65ACB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RECANTE I CRITERI DI ATTUAZIONE DELLA L.R. N. 14/2018</w:t>
                            </w:r>
                          </w:p>
                          <w:p w14:paraId="6E40B2A0" w14:textId="77777777" w:rsidR="00E16A56" w:rsidRPr="00502A67" w:rsidRDefault="00E16A56" w:rsidP="004A0F6E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EAA3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8pt;margin-top:34.35pt;width:484.5pt;height:18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" stroked="f">
                <v:fill opacity="0"/>
                <v:textbox inset="0,0,0,0">
                  <w:txbxContent>
                    <w:p w14:paraId="16C0CFA0" w14:textId="77777777" w:rsidR="00E16A56" w:rsidRPr="00502A67" w:rsidRDefault="00E16A56" w:rsidP="00E16A56">
                      <w:pPr>
                        <w:spacing w:after="120"/>
                        <w:jc w:val="center"/>
                        <w:rPr>
                          <w:b/>
                          <w:color w:val="181717"/>
                          <w:sz w:val="48"/>
                          <w:szCs w:val="48"/>
                          <w:lang w:val="it-IT"/>
                        </w:rPr>
                      </w:pPr>
                      <w:r w:rsidRPr="00502A67">
                        <w:rPr>
                          <w:b/>
                          <w:color w:val="181717"/>
                          <w:sz w:val="48"/>
                          <w:szCs w:val="48"/>
                          <w:lang w:val="it-IT"/>
                        </w:rPr>
                        <w:t>Allegato 2</w:t>
                      </w:r>
                    </w:p>
                    <w:p w14:paraId="7DE9E013" w14:textId="39ED550B" w:rsidR="00E16A56" w:rsidRPr="00502A67" w:rsidRDefault="00E16A56" w:rsidP="00E16A56">
                      <w:pPr>
                        <w:spacing w:after="120"/>
                        <w:jc w:val="center"/>
                        <w:rPr>
                          <w:b/>
                          <w:color w:val="181717"/>
                          <w:sz w:val="48"/>
                          <w:szCs w:val="48"/>
                          <w:lang w:val="it-IT"/>
                        </w:rPr>
                      </w:pPr>
                      <w:r w:rsidRPr="00502A67">
                        <w:rPr>
                          <w:b/>
                          <w:color w:val="181717"/>
                          <w:sz w:val="48"/>
                          <w:szCs w:val="48"/>
                          <w:lang w:val="it-IT"/>
                        </w:rPr>
                        <w:t>RELAZIONE STORICA</w:t>
                      </w:r>
                    </w:p>
                    <w:p w14:paraId="20FC126A" w14:textId="77777777" w:rsidR="00502A67" w:rsidRDefault="00502A67" w:rsidP="00502A67">
                      <w:pPr>
                        <w:spacing w:after="0" w:line="240" w:lineRule="auto"/>
                        <w:jc w:val="center"/>
                        <w:rPr>
                          <w:b/>
                          <w:color w:val="181717"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color w:val="181717"/>
                          <w:sz w:val="40"/>
                          <w:szCs w:val="40"/>
                          <w:lang w:val="it-IT"/>
                        </w:rPr>
                        <w:t>Biodiversità di interesse agrario e alimentare</w:t>
                      </w:r>
                    </w:p>
                    <w:p w14:paraId="015B37D1" w14:textId="0F36E41E" w:rsidR="00502A67" w:rsidRDefault="00502A67" w:rsidP="00502A67">
                      <w:pPr>
                        <w:spacing w:after="120"/>
                        <w:jc w:val="center"/>
                        <w:rPr>
                          <w:b/>
                          <w:color w:val="181717"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b/>
                          <w:color w:val="181717"/>
                          <w:sz w:val="40"/>
                          <w:szCs w:val="40"/>
                          <w:lang w:val="it-IT"/>
                        </w:rPr>
                        <w:t>Sezione vegetale</w:t>
                      </w:r>
                    </w:p>
                    <w:p w14:paraId="7616D91C" w14:textId="77777777" w:rsidR="00BE6707" w:rsidRDefault="004A0F6E" w:rsidP="00D65ACB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DI CUI ALL’ART. 2 DEL REGOLAMENTO REGIONALE N. 15 DEL</w:t>
                      </w:r>
                      <w:r w:rsidR="00BE67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29.07.2019 </w:t>
                      </w:r>
                    </w:p>
                    <w:p w14:paraId="10462687" w14:textId="261105C3" w:rsidR="004A0F6E" w:rsidRPr="00502A67" w:rsidRDefault="004A0F6E" w:rsidP="00D65ACB">
                      <w:pPr>
                        <w:autoSpaceDE w:val="0"/>
                        <w:spacing w:after="0" w:line="240" w:lineRule="auto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RECANTE I CRITERI DI ATTUAZIONE DELLA L.R. N. 14/2018</w:t>
                      </w:r>
                    </w:p>
                    <w:p w14:paraId="6E40B2A0" w14:textId="77777777" w:rsidR="00E16A56" w:rsidRPr="00502A67" w:rsidRDefault="00E16A56" w:rsidP="004A0F6E">
                      <w:pPr>
                        <w:autoSpaceDE w:val="0"/>
                        <w:spacing w:after="0" w:line="240" w:lineRule="auto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AFE76AA" w14:textId="6298C987" w:rsidR="00C730F5" w:rsidRDefault="00C730F5" w:rsidP="00E16A56">
      <w:pPr>
        <w:tabs>
          <w:tab w:val="left" w:pos="2042"/>
        </w:tabs>
        <w:rPr>
          <w:b/>
          <w:color w:val="181717"/>
          <w:sz w:val="60"/>
          <w:lang w:val="it-IT"/>
        </w:rPr>
      </w:pPr>
    </w:p>
    <w:p w14:paraId="62F17AFA" w14:textId="338C74BF" w:rsidR="00BB2C99" w:rsidRDefault="00BB2C99" w:rsidP="00E16A56">
      <w:pPr>
        <w:ind w:left="6096"/>
        <w:rPr>
          <w:sz w:val="32"/>
          <w:szCs w:val="32"/>
          <w:lang w:val="it-IT"/>
        </w:rPr>
      </w:pPr>
    </w:p>
    <w:p w14:paraId="2E679270" w14:textId="77777777" w:rsidR="00301467" w:rsidRDefault="00301467" w:rsidP="00E16A56">
      <w:pPr>
        <w:ind w:left="6096"/>
        <w:rPr>
          <w:sz w:val="32"/>
          <w:szCs w:val="32"/>
          <w:lang w:val="it-IT"/>
        </w:rPr>
      </w:pPr>
    </w:p>
    <w:p w14:paraId="421C7B9B" w14:textId="6882341B" w:rsidR="00E16A56" w:rsidRPr="0087663B" w:rsidRDefault="00E16A56" w:rsidP="00E16A56">
      <w:pPr>
        <w:ind w:left="6096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proponente/rilevatore</w:t>
      </w:r>
    </w:p>
    <w:p w14:paraId="59BED1C2" w14:textId="77777777" w:rsidR="00E16A56" w:rsidRPr="00502A67" w:rsidRDefault="00E16A56" w:rsidP="00E16A56">
      <w:pPr>
        <w:ind w:left="6096"/>
        <w:rPr>
          <w:lang w:val="it-IT"/>
        </w:rPr>
      </w:pPr>
      <w:r>
        <w:rPr>
          <w:sz w:val="32"/>
          <w:szCs w:val="32"/>
          <w:lang w:val="it-IT"/>
        </w:rPr>
        <w:t>(</w:t>
      </w:r>
      <w:r>
        <w:rPr>
          <w:lang w:val="it-IT"/>
        </w:rPr>
        <w:t>Nome Cognome)</w:t>
      </w:r>
    </w:p>
    <w:p w14:paraId="79AB7C63" w14:textId="77777777" w:rsidR="00E16A56" w:rsidRDefault="00E16A56" w:rsidP="00E16A56">
      <w:pPr>
        <w:ind w:left="6096"/>
      </w:pPr>
      <w:r>
        <w:rPr>
          <w:sz w:val="32"/>
          <w:szCs w:val="32"/>
          <w:lang w:val="it-IT"/>
        </w:rPr>
        <w:t>____________________</w:t>
      </w:r>
    </w:p>
    <w:p w14:paraId="42CFD2E2" w14:textId="77777777" w:rsidR="00E16A56" w:rsidRDefault="00E16A56" w:rsidP="00E16A56">
      <w:pPr>
        <w:ind w:left="6096"/>
      </w:pPr>
      <w:r>
        <w:rPr>
          <w:sz w:val="32"/>
          <w:szCs w:val="32"/>
          <w:lang w:val="it-IT"/>
        </w:rPr>
        <w:t>_____________________</w:t>
      </w:r>
    </w:p>
    <w:p w14:paraId="39D9F7C0" w14:textId="571EC31F" w:rsidR="00E16A56" w:rsidRDefault="00E16A56" w:rsidP="00E16A56">
      <w:pPr>
        <w:tabs>
          <w:tab w:val="left" w:pos="2042"/>
        </w:tabs>
        <w:rPr>
          <w:b/>
          <w:color w:val="181717"/>
          <w:sz w:val="28"/>
          <w:szCs w:val="28"/>
          <w:lang w:val="it-IT"/>
        </w:rPr>
      </w:pPr>
    </w:p>
    <w:p w14:paraId="0312AA48" w14:textId="52F00B4F" w:rsidR="00502A67" w:rsidRDefault="00502A67" w:rsidP="00E16A56">
      <w:pPr>
        <w:tabs>
          <w:tab w:val="left" w:pos="2042"/>
        </w:tabs>
        <w:rPr>
          <w:b/>
          <w:color w:val="181717"/>
          <w:sz w:val="28"/>
          <w:szCs w:val="28"/>
          <w:lang w:val="it-IT"/>
        </w:rPr>
      </w:pPr>
      <w:r>
        <w:rPr>
          <w:b/>
          <w:color w:val="181717"/>
          <w:sz w:val="28"/>
          <w:szCs w:val="28"/>
          <w:lang w:val="it-IT"/>
        </w:rPr>
        <w:br w:type="page"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0031"/>
      </w:tblGrid>
      <w:tr w:rsidR="00C730F5" w:rsidRPr="00301467" w14:paraId="5B48512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E0BF1CE" w14:textId="6C2FA7E0" w:rsidR="00C730F5" w:rsidRPr="00502A67" w:rsidRDefault="00C730F5" w:rsidP="00301467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40"/>
                <w:szCs w:val="40"/>
                <w:lang w:val="it-IT"/>
              </w:rPr>
              <w:lastRenderedPageBreak/>
              <w:t>F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- FATTORI SOCIO-ECONOMICI E</w:t>
            </w:r>
            <w:r w:rsidR="00301467">
              <w:rPr>
                <w:b/>
                <w:color w:val="181717"/>
                <w:sz w:val="28"/>
                <w:szCs w:val="28"/>
                <w:lang w:val="it-IT"/>
              </w:rPr>
              <w:t xml:space="preserve"> STORICI</w:t>
            </w:r>
          </w:p>
        </w:tc>
      </w:tr>
      <w:tr w:rsidR="00517D74" w:rsidRPr="00301467" w14:paraId="55B3C23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22EAD8" w14:textId="77777777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 xml:space="preserve">Note sulla compilazione: </w:t>
            </w:r>
          </w:p>
          <w:p w14:paraId="14983178" w14:textId="50DF8FF0" w:rsidR="00517D74" w:rsidRDefault="00517D74" w:rsidP="00517D74">
            <w:pPr>
              <w:numPr>
                <w:ilvl w:val="0"/>
                <w:numId w:val="4"/>
              </w:num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>
              <w:rPr>
                <w:bCs/>
                <w:color w:val="181717"/>
                <w:sz w:val="24"/>
                <w:szCs w:val="24"/>
                <w:lang w:val="it-IT"/>
              </w:rPr>
              <w:t>Nelle risposte multiple scegliere l’opzione contrassegnandola con una X</w:t>
            </w:r>
          </w:p>
          <w:p w14:paraId="4A8E71E2" w14:textId="2DAE89A2" w:rsidR="00517D74" w:rsidRPr="00517D74" w:rsidRDefault="00517D74" w:rsidP="00517D74">
            <w:pPr>
              <w:numPr>
                <w:ilvl w:val="0"/>
                <w:numId w:val="4"/>
              </w:num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517D74">
              <w:rPr>
                <w:bCs/>
                <w:color w:val="181717"/>
                <w:sz w:val="24"/>
                <w:szCs w:val="24"/>
                <w:lang w:val="it-IT"/>
              </w:rPr>
              <w:t>Se le risposte discorsive dovessero richiedere uno spazio maggiore di quello previsto dal modello, aggiungere righe o presentare un allegato a parte</w:t>
            </w:r>
          </w:p>
        </w:tc>
      </w:tr>
      <w:tr w:rsidR="00517D74" w:rsidRPr="00301467" w14:paraId="222C43FB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5D9BBD" w14:textId="77777777" w:rsidR="00517D74" w:rsidRPr="00502A67" w:rsidRDefault="00517D74" w:rsidP="00517D74">
            <w:pPr>
              <w:spacing w:after="0"/>
              <w:ind w:right="37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FSE.1 Approvvigionamento usuale del materiale di propagazione</w:t>
            </w:r>
          </w:p>
        </w:tc>
      </w:tr>
      <w:tr w:rsidR="00517D74" w14:paraId="024B660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38AF02" w14:textId="77777777" w:rsidR="00517D74" w:rsidRDefault="00517D74" w:rsidP="00517D74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Autoproduzione in azienda</w:t>
            </w:r>
          </w:p>
          <w:p w14:paraId="749E91C7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73DAED0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95A8DB" w14:textId="77777777" w:rsidR="00517D74" w:rsidRDefault="00517D74" w:rsidP="00517D74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Materiale certificato</w:t>
            </w:r>
          </w:p>
          <w:p w14:paraId="057BA7A4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7322C82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C43D6D" w14:textId="77777777" w:rsidR="00517D74" w:rsidRPr="00502A67" w:rsidRDefault="00517D74" w:rsidP="00517D74">
            <w:p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Scambio con vicini, parenti (indicare il nome)</w:t>
            </w:r>
          </w:p>
          <w:p w14:paraId="73753944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76E84C4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659A73" w14:textId="77777777" w:rsidR="00517D74" w:rsidRDefault="00517D74" w:rsidP="00517D74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Scambio tra località vicine</w:t>
            </w:r>
          </w:p>
          <w:p w14:paraId="0CE2E142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4ED23BA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C365E9" w14:textId="77777777" w:rsidR="00517D74" w:rsidRDefault="00517D74" w:rsidP="00517D74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Mercato locale</w:t>
            </w:r>
          </w:p>
          <w:p w14:paraId="0B2969F3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7C308E41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A46D49A" w14:textId="77777777" w:rsidR="00517D74" w:rsidRDefault="00517D74" w:rsidP="00517D74">
            <w:pPr>
              <w:spacing w:after="0"/>
              <w:ind w:left="713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FSE.2 Tempi di introduzione in azienda o nel territorio di coltivazione</w:t>
            </w:r>
          </w:p>
          <w:p w14:paraId="1B1127CC" w14:textId="54C3E576" w:rsidR="00517D74" w:rsidRPr="00502A67" w:rsidRDefault="00517D74" w:rsidP="00517D74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(DA DIMOSTRARE AL PUNTO D)</w:t>
            </w:r>
          </w:p>
        </w:tc>
      </w:tr>
      <w:tr w:rsidR="00517D74" w14:paraId="0C496CF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C86EA5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Sconosciuta</w:t>
            </w:r>
          </w:p>
        </w:tc>
      </w:tr>
      <w:tr w:rsidR="00517D74" w14:paraId="229D230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E4E11E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Da sempre</w:t>
            </w:r>
          </w:p>
        </w:tc>
      </w:tr>
      <w:tr w:rsidR="00517D74" w14:paraId="23E95DE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548E72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Più di 50 anni</w:t>
            </w:r>
          </w:p>
        </w:tc>
      </w:tr>
      <w:tr w:rsidR="00517D74" w14:paraId="79A70CC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C4C42F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Meno di 50 anni</w:t>
            </w:r>
          </w:p>
        </w:tc>
      </w:tr>
      <w:tr w:rsidR="00517D74" w14:paraId="4E94A17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A35F88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25 – 50 anni</w:t>
            </w:r>
          </w:p>
        </w:tc>
      </w:tr>
      <w:tr w:rsidR="00517D74" w14:paraId="1B74995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037A38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11 -25 anni</w:t>
            </w:r>
          </w:p>
        </w:tc>
      </w:tr>
      <w:tr w:rsidR="00517D74" w14:paraId="7E6BEB6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2ADCF7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meno di 10 anni</w:t>
            </w:r>
          </w:p>
        </w:tc>
      </w:tr>
      <w:tr w:rsidR="00517D74" w14:paraId="1E87913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3FD42" w14:textId="24348278" w:rsidR="00517D74" w:rsidRDefault="00517D74" w:rsidP="00517D74">
            <w:pPr>
              <w:snapToGrid w:val="0"/>
              <w:spacing w:after="0"/>
              <w:ind w:left="713"/>
              <w:rPr>
                <w:b/>
                <w:color w:val="181717"/>
                <w:sz w:val="24"/>
                <w:szCs w:val="24"/>
                <w:lang w:val="it-IT"/>
              </w:rPr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>Note:</w:t>
            </w:r>
          </w:p>
        </w:tc>
      </w:tr>
      <w:tr w:rsidR="00517D74" w:rsidRPr="00301467" w14:paraId="7036B375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1DB96D8" w14:textId="77777777" w:rsidR="00517D74" w:rsidRPr="00502A67" w:rsidRDefault="00517D74" w:rsidP="00517D74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FSE.3 Prima origine del materiale in osservazione</w:t>
            </w:r>
          </w:p>
        </w:tc>
      </w:tr>
      <w:tr w:rsidR="00517D74" w14:paraId="06DF4C0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8F8B48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Azienda stessa</w:t>
            </w:r>
          </w:p>
        </w:tc>
      </w:tr>
      <w:tr w:rsidR="00517D74" w14:paraId="1DDBD60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759B83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Mercato locale</w:t>
            </w:r>
          </w:p>
        </w:tc>
      </w:tr>
      <w:tr w:rsidR="00517D74" w:rsidRPr="00301467" w14:paraId="7E8DD04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AF3B97" w14:textId="77777777" w:rsidR="00517D74" w:rsidRPr="00502A67" w:rsidRDefault="00517D74" w:rsidP="00517D74">
            <w:pPr>
              <w:spacing w:after="0"/>
              <w:ind w:left="713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Scambio con vicini, agricoltori e parenti (se possibile indicare I nomi)</w:t>
            </w:r>
          </w:p>
        </w:tc>
      </w:tr>
      <w:tr w:rsidR="00517D74" w:rsidRPr="00301467" w14:paraId="47593AC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7CAF2E" w14:textId="4278AC23" w:rsidR="00517D74" w:rsidRPr="00502A67" w:rsidRDefault="00517D74" w:rsidP="00517D74">
            <w:pPr>
              <w:spacing w:after="0"/>
              <w:ind w:left="713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Banca del seme (specificare quale):</w:t>
            </w:r>
          </w:p>
        </w:tc>
      </w:tr>
      <w:tr w:rsidR="00517D74" w14:paraId="71BFEED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308736" w14:textId="67365236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Varietà commerciale /certificata (descrivere)</w:t>
            </w:r>
          </w:p>
        </w:tc>
      </w:tr>
      <w:tr w:rsidR="00517D74" w14:paraId="212FDDA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9BDB6" w14:textId="77777777" w:rsidR="00517D74" w:rsidRDefault="00517D74" w:rsidP="00517D74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Altro</w:t>
            </w:r>
          </w:p>
        </w:tc>
      </w:tr>
      <w:tr w:rsidR="00517D74" w14:paraId="476E3FE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4568D0F" w14:textId="77777777" w:rsidR="00517D74" w:rsidRDefault="00517D74" w:rsidP="00517D74">
            <w:pPr>
              <w:snapToGrid w:val="0"/>
              <w:spacing w:after="0"/>
              <w:ind w:left="713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5AD325B5" w14:textId="77777777" w:rsidTr="00012084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97723D" w14:textId="77777777" w:rsidR="00517D74" w:rsidRPr="00502A67" w:rsidRDefault="00517D74" w:rsidP="00517D74">
            <w:pPr>
              <w:spacing w:after="9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FSE.4 Commercializzazione del prodotto</w:t>
            </w:r>
          </w:p>
          <w:p w14:paraId="2C0673C4" w14:textId="77777777" w:rsidR="00517D74" w:rsidRDefault="00517D74" w:rsidP="00517D74">
            <w:pPr>
              <w:spacing w:after="0"/>
              <w:rPr>
                <w:i/>
                <w:iCs/>
                <w:color w:val="181717"/>
                <w:sz w:val="20"/>
                <w:szCs w:val="20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[indicare i principali mercati di riferimento </w:t>
            </w:r>
            <w:r>
              <w:rPr>
                <w:i/>
                <w:iCs/>
                <w:color w:val="181717"/>
                <w:sz w:val="20"/>
                <w:szCs w:val="20"/>
                <w:lang w:val="it-IT"/>
              </w:rPr>
              <w:t>(locale, provinciale, regionale, GAS, GDO, negozi, vendita diretta)</w:t>
            </w:r>
          </w:p>
          <w:p w14:paraId="0E93E55F" w14:textId="77777777" w:rsidR="00517D74" w:rsidRPr="00502A67" w:rsidRDefault="00517D74" w:rsidP="00517D74">
            <w:pPr>
              <w:spacing w:after="0"/>
              <w:ind w:left="713"/>
              <w:rPr>
                <w:lang w:val="it-IT"/>
              </w:rPr>
            </w:pPr>
          </w:p>
        </w:tc>
      </w:tr>
      <w:tr w:rsidR="00517D74" w14:paraId="6A61455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5A736F" w14:textId="77777777" w:rsidR="00517D74" w:rsidRDefault="00517D74" w:rsidP="00517D74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Autoconsumo</w:t>
            </w:r>
          </w:p>
          <w:p w14:paraId="360B4BA2" w14:textId="77777777" w:rsidR="00517D74" w:rsidRDefault="00517D74" w:rsidP="00517D74">
            <w:pPr>
              <w:spacing w:after="0"/>
              <w:ind w:left="713"/>
            </w:pPr>
          </w:p>
        </w:tc>
      </w:tr>
      <w:tr w:rsidR="00517D74" w:rsidRPr="00301467" w14:paraId="792BC25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AD087F" w14:textId="77777777" w:rsidR="00517D74" w:rsidRPr="00502A67" w:rsidRDefault="00517D74" w:rsidP="00517D74">
            <w:pPr>
              <w:spacing w:after="0"/>
              <w:ind w:left="713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Vendita (indicare luoghi e/o descrizioni aggiuntive dei principali mercati o mercatini di vendita)</w:t>
            </w:r>
          </w:p>
        </w:tc>
      </w:tr>
      <w:tr w:rsidR="00517D74" w14:paraId="4A7988C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CB1AB0" w14:textId="77777777" w:rsidR="00517D74" w:rsidRDefault="00517D74" w:rsidP="00517D74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Scambio </w:t>
            </w:r>
          </w:p>
          <w:p w14:paraId="70CB8350" w14:textId="77777777" w:rsidR="00517D74" w:rsidRDefault="00517D74" w:rsidP="00517D74">
            <w:pPr>
              <w:spacing w:after="0"/>
              <w:ind w:left="713"/>
            </w:pPr>
          </w:p>
        </w:tc>
      </w:tr>
      <w:tr w:rsidR="00517D74" w14:paraId="60E9615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938B50" w14:textId="77777777" w:rsidR="00517D74" w:rsidRDefault="00517D74" w:rsidP="00517D74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Altro:</w:t>
            </w:r>
          </w:p>
          <w:p w14:paraId="4F49E52A" w14:textId="40DF88E5" w:rsidR="00517D74" w:rsidRDefault="00517D74" w:rsidP="00517D74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621AFCF" w14:textId="77777777" w:rsidTr="00012084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A785A02" w14:textId="77777777" w:rsidR="00517D74" w:rsidRPr="00502A67" w:rsidRDefault="00517D74" w:rsidP="00517D74">
            <w:pPr>
              <w:spacing w:after="9" w:line="240" w:lineRule="auto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lastRenderedPageBreak/>
              <w:t>FSE.5 Distribuzione del lavoro tra sessi</w:t>
            </w:r>
          </w:p>
        </w:tc>
      </w:tr>
      <w:tr w:rsidR="00517D74" w:rsidRPr="00301467" w14:paraId="7F605020" w14:textId="77777777" w:rsidTr="00301467"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624AB4" w14:textId="77777777" w:rsidR="00517D74" w:rsidRPr="00502A67" w:rsidRDefault="00517D74" w:rsidP="00517D74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Coltivazione:</w:t>
            </w:r>
            <w:r>
              <w:rPr>
                <w:sz w:val="26"/>
                <w:szCs w:val="26"/>
                <w:lang w:val="it-IT"/>
              </w:rPr>
              <w:t xml:space="preserve">  </w:t>
            </w:r>
          </w:p>
          <w:p w14:paraId="46D89F33" w14:textId="77777777" w:rsidR="00517D74" w:rsidRPr="00502A67" w:rsidRDefault="00517D74" w:rsidP="00517D74">
            <w:pPr>
              <w:rPr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 xml:space="preserve">[  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]</w:t>
            </w:r>
            <w:r>
              <w:rPr>
                <w:sz w:val="24"/>
                <w:szCs w:val="24"/>
                <w:lang w:val="it-IT"/>
              </w:rPr>
              <w:t xml:space="preserve">  Prevalentemente Femminile;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 </w:t>
            </w:r>
          </w:p>
        </w:tc>
      </w:tr>
      <w:tr w:rsidR="00517D74" w:rsidRPr="00301467" w14:paraId="58568A4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EECB58" w14:textId="77777777" w:rsidR="00517D74" w:rsidRPr="00502A67" w:rsidRDefault="00517D74" w:rsidP="00517D74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Raccolta:   </w:t>
            </w:r>
          </w:p>
          <w:p w14:paraId="5FFBC236" w14:textId="77777777" w:rsidR="00517D74" w:rsidRPr="00502A67" w:rsidRDefault="00517D74" w:rsidP="00517D74">
            <w:pPr>
              <w:rPr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 xml:space="preserve">[  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]</w:t>
            </w:r>
            <w:r>
              <w:rPr>
                <w:sz w:val="24"/>
                <w:szCs w:val="24"/>
                <w:lang w:val="it-IT"/>
              </w:rPr>
              <w:t xml:space="preserve">  Prevalentemente Femminile;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</w:t>
            </w:r>
          </w:p>
        </w:tc>
      </w:tr>
      <w:tr w:rsidR="00517D74" w:rsidRPr="00301467" w14:paraId="6CC4803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2A407" w14:textId="77777777" w:rsidR="00517D74" w:rsidRPr="00502A67" w:rsidRDefault="00517D74" w:rsidP="00517D74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Conservazione del seme: </w:t>
            </w:r>
          </w:p>
          <w:p w14:paraId="7F5B4DCC" w14:textId="77777777" w:rsidR="00517D74" w:rsidRPr="00502A67" w:rsidRDefault="00517D74" w:rsidP="00517D74">
            <w:pPr>
              <w:rPr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 xml:space="preserve">[  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]</w:t>
            </w:r>
            <w:r>
              <w:rPr>
                <w:sz w:val="24"/>
                <w:szCs w:val="24"/>
                <w:lang w:val="it-IT"/>
              </w:rPr>
              <w:t xml:space="preserve">  Prevalentemente Femminile;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</w:t>
            </w:r>
          </w:p>
        </w:tc>
      </w:tr>
      <w:tr w:rsidR="00517D74" w:rsidRPr="00301467" w14:paraId="1BF55FE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77E0F3" w14:textId="77777777" w:rsidR="00517D74" w:rsidRPr="00502A67" w:rsidRDefault="00517D74" w:rsidP="00517D74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Conservazione del Prodotto: </w:t>
            </w:r>
          </w:p>
          <w:p w14:paraId="16FDA6D1" w14:textId="77777777" w:rsidR="00517D74" w:rsidRPr="00502A67" w:rsidRDefault="00517D74" w:rsidP="00517D74">
            <w:pPr>
              <w:rPr>
                <w:lang w:val="it-IT"/>
              </w:rPr>
            </w:pPr>
            <w:proofErr w:type="gramStart"/>
            <w:r>
              <w:rPr>
                <w:b/>
                <w:sz w:val="24"/>
                <w:szCs w:val="24"/>
                <w:lang w:val="it-IT"/>
              </w:rPr>
              <w:t xml:space="preserve">[  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]</w:t>
            </w:r>
            <w:r>
              <w:rPr>
                <w:sz w:val="24"/>
                <w:szCs w:val="24"/>
                <w:lang w:val="it-IT"/>
              </w:rPr>
              <w:t xml:space="preserve">  Prevalentemente Femminile;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</w:t>
            </w:r>
          </w:p>
        </w:tc>
      </w:tr>
      <w:tr w:rsidR="00517D74" w:rsidRPr="00301467" w14:paraId="26DA9CC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407BCF" w14:textId="77777777" w:rsidR="00517D74" w:rsidRDefault="00517D74" w:rsidP="00517D74">
            <w:pPr>
              <w:rPr>
                <w:b/>
                <w:sz w:val="26"/>
                <w:szCs w:val="26"/>
                <w:lang w:val="it-IT"/>
              </w:rPr>
            </w:pPr>
          </w:p>
        </w:tc>
      </w:tr>
      <w:tr w:rsidR="00517D74" w14:paraId="14CE277D" w14:textId="77777777" w:rsidTr="00012084">
        <w:trPr>
          <w:trHeight w:val="425"/>
        </w:trPr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F6D727E" w14:textId="77777777" w:rsidR="00517D74" w:rsidRDefault="00517D74" w:rsidP="00517D74">
            <w:pPr>
              <w:jc w:val="center"/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Conoscenze tradizionali associate</w:t>
            </w:r>
          </w:p>
        </w:tc>
      </w:tr>
      <w:tr w:rsidR="00517D74" w14:paraId="43785569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3CDA679" w14:textId="77777777" w:rsidR="00517D74" w:rsidRDefault="00517D74" w:rsidP="00517D74">
            <w:pPr>
              <w:spacing w:after="0"/>
              <w:ind w:left="713"/>
              <w:jc w:val="center"/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CTA.1 Usi della pianta</w:t>
            </w:r>
          </w:p>
        </w:tc>
      </w:tr>
      <w:tr w:rsidR="00517D74" w14:paraId="6D98371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7174BC" w14:textId="77777777" w:rsidR="00517D74" w:rsidRDefault="00517D74" w:rsidP="00517D74">
            <w:pPr>
              <w:spacing w:after="0"/>
              <w:ind w:left="713"/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>DESTINAZIONE:</w:t>
            </w:r>
          </w:p>
        </w:tc>
      </w:tr>
      <w:tr w:rsidR="00517D74" w14:paraId="747F793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869C04" w14:textId="15FFECF3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Alimentare </w:t>
            </w:r>
            <w:proofErr w:type="gramStart"/>
            <w:r>
              <w:rPr>
                <w:color w:val="181717"/>
                <w:sz w:val="24"/>
                <w:szCs w:val="24"/>
                <w:lang w:val="it-IT"/>
              </w:rPr>
              <w:t xml:space="preserve">   </w:t>
            </w:r>
            <w:r>
              <w:rPr>
                <w:b/>
                <w:sz w:val="24"/>
                <w:szCs w:val="24"/>
                <w:lang w:val="it-IT"/>
              </w:rPr>
              <w:t>[</w:t>
            </w:r>
            <w:proofErr w:type="gramEnd"/>
            <w:r>
              <w:rPr>
                <w:b/>
                <w:sz w:val="24"/>
                <w:szCs w:val="24"/>
                <w:lang w:val="it-IT"/>
              </w:rPr>
              <w:t xml:space="preserve">   ]</w:t>
            </w:r>
            <w:r>
              <w:rPr>
                <w:sz w:val="24"/>
                <w:szCs w:val="24"/>
                <w:lang w:val="it-IT"/>
              </w:rPr>
              <w:t xml:space="preserve">  FRESCO;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TRASFORMATO;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COTTO.</w:t>
            </w:r>
          </w:p>
          <w:p w14:paraId="5E1C0883" w14:textId="6CA890BC" w:rsidR="00517D74" w:rsidRDefault="00517D74" w:rsidP="00517D74">
            <w:pPr>
              <w:spacing w:after="0" w:line="192" w:lineRule="auto"/>
              <w:ind w:left="713"/>
            </w:pPr>
            <w:r>
              <w:rPr>
                <w:b/>
                <w:sz w:val="24"/>
                <w:szCs w:val="24"/>
                <w:lang w:val="it-IT"/>
              </w:rPr>
              <w:t xml:space="preserve">                                           </w:t>
            </w:r>
          </w:p>
        </w:tc>
      </w:tr>
      <w:tr w:rsidR="00517D74" w:rsidRPr="00301467" w14:paraId="21BD6F3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ED4129" w14:textId="42A81769" w:rsidR="00517D74" w:rsidRDefault="00517D74" w:rsidP="00517D74">
            <w:pPr>
              <w:pStyle w:val="Paragrafoelenco"/>
              <w:numPr>
                <w:ilvl w:val="0"/>
                <w:numId w:val="3"/>
              </w:numPr>
              <w:spacing w:after="0" w:line="192" w:lineRule="auto"/>
              <w:rPr>
                <w:color w:val="181717"/>
                <w:sz w:val="24"/>
                <w:szCs w:val="24"/>
                <w:lang w:val="it-IT"/>
              </w:rPr>
            </w:pPr>
            <w:r w:rsidRPr="001C4B5C">
              <w:rPr>
                <w:color w:val="181717"/>
                <w:sz w:val="24"/>
                <w:szCs w:val="24"/>
                <w:lang w:val="it-IT"/>
              </w:rPr>
              <w:t xml:space="preserve">Se consumato Fresco </w:t>
            </w:r>
            <w:r>
              <w:rPr>
                <w:color w:val="181717"/>
                <w:sz w:val="24"/>
                <w:szCs w:val="24"/>
                <w:lang w:val="it-IT"/>
              </w:rPr>
              <w:t>descrivere eventuali particolare modalità/occasioni di consumo</w:t>
            </w:r>
          </w:p>
          <w:p w14:paraId="39C04FAD" w14:textId="56699E5D" w:rsidR="00517D74" w:rsidRPr="001C4B5C" w:rsidRDefault="00517D74" w:rsidP="00517D74">
            <w:pPr>
              <w:pStyle w:val="Paragrafoelenco"/>
              <w:spacing w:after="0" w:line="192" w:lineRule="auto"/>
              <w:ind w:left="114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A5B57C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78B8EE" w14:textId="77777777" w:rsidR="00517D74" w:rsidRDefault="00517D74" w:rsidP="00517D74">
            <w:pPr>
              <w:spacing w:after="0" w:line="192" w:lineRule="auto"/>
              <w:ind w:left="78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E58C27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F81F0" w14:textId="77777777" w:rsidR="00517D74" w:rsidRDefault="00517D74" w:rsidP="00517D74">
            <w:pPr>
              <w:spacing w:after="0" w:line="192" w:lineRule="auto"/>
              <w:ind w:left="78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6B6189B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F4DBEA" w14:textId="77777777" w:rsidR="00517D74" w:rsidRDefault="00517D74" w:rsidP="00517D74">
            <w:pPr>
              <w:pStyle w:val="Paragrafoelenco"/>
              <w:numPr>
                <w:ilvl w:val="0"/>
                <w:numId w:val="3"/>
              </w:numPr>
              <w:spacing w:after="0" w:line="192" w:lineRule="auto"/>
              <w:rPr>
                <w:color w:val="181717"/>
                <w:sz w:val="24"/>
                <w:szCs w:val="24"/>
                <w:lang w:val="it-IT"/>
              </w:rPr>
            </w:pPr>
            <w:r w:rsidRPr="001C4B5C">
              <w:rPr>
                <w:color w:val="181717"/>
                <w:sz w:val="24"/>
                <w:szCs w:val="24"/>
                <w:lang w:val="it-IT"/>
              </w:rPr>
              <w:t>Se trasformato o cotto descrivere le eventuali ricette del luogo:</w:t>
            </w:r>
          </w:p>
          <w:p w14:paraId="39F0F130" w14:textId="24E98089" w:rsidR="00517D74" w:rsidRPr="001C4B5C" w:rsidRDefault="00517D74" w:rsidP="00517D74">
            <w:pPr>
              <w:pStyle w:val="Paragrafoelenco"/>
              <w:spacing w:after="0" w:line="192" w:lineRule="auto"/>
              <w:ind w:left="114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AC949B5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E289B1" w14:textId="77777777" w:rsidR="00517D74" w:rsidRDefault="00517D74" w:rsidP="00517D74">
            <w:pPr>
              <w:spacing w:after="0" w:line="192" w:lineRule="auto"/>
              <w:ind w:left="78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DF37AC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750952" w14:textId="77777777" w:rsidR="00517D74" w:rsidRDefault="00517D74" w:rsidP="00517D74">
            <w:pPr>
              <w:spacing w:after="0" w:line="192" w:lineRule="auto"/>
              <w:ind w:left="78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227A57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22691F" w14:textId="77777777" w:rsidR="00517D74" w:rsidRDefault="00517D74" w:rsidP="00517D74">
            <w:pPr>
              <w:spacing w:after="0" w:line="192" w:lineRule="auto"/>
              <w:ind w:left="787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7DC4279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5ABEFF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Medicina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095E3281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4C6D422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30F7C5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Bevanda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169E27E5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1E1F2407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9084DA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Fibra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41456421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2214061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B5D272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Legno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79573833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4C676CB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3AB370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Foraggi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6802BF07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2E001A3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C3C93C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Costruzione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100BC137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33B51BB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FABBDF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Ornamentale/culturale (</w:t>
            </w:r>
            <w:r>
              <w:rPr>
                <w:i/>
                <w:color w:val="181717"/>
                <w:sz w:val="24"/>
                <w:szCs w:val="24"/>
                <w:lang w:val="it-IT"/>
              </w:rPr>
              <w:t>Specificare l’utilizzo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  <w:p w14:paraId="32063893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:rsidRPr="00301467" w14:paraId="701659E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4426" w14:textId="25A91D69" w:rsidR="00517D74" w:rsidRPr="00502A67" w:rsidRDefault="00517D74" w:rsidP="00517D74">
            <w:pPr>
              <w:numPr>
                <w:ilvl w:val="0"/>
                <w:numId w:val="1"/>
              </w:numPr>
              <w:spacing w:after="9" w:line="192" w:lineRule="auto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Protezione ambientale (frangivento, confine, ombra, ecc.)</w:t>
            </w:r>
          </w:p>
          <w:p w14:paraId="6D444BA1" w14:textId="77777777" w:rsidR="00517D74" w:rsidRDefault="00517D74" w:rsidP="00517D74">
            <w:pPr>
              <w:spacing w:after="9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0ADDF61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848515" w14:textId="77777777" w:rsidR="00517D74" w:rsidRDefault="00517D74" w:rsidP="00517D74">
            <w:pPr>
              <w:numPr>
                <w:ilvl w:val="0"/>
                <w:numId w:val="1"/>
              </w:numPr>
              <w:spacing w:after="0" w:line="192" w:lineRule="auto"/>
            </w:pPr>
            <w:r>
              <w:rPr>
                <w:color w:val="181717"/>
                <w:sz w:val="24"/>
                <w:szCs w:val="24"/>
                <w:lang w:val="it-IT"/>
              </w:rPr>
              <w:t>Altro</w:t>
            </w:r>
          </w:p>
          <w:p w14:paraId="0AF24216" w14:textId="77777777" w:rsidR="00517D74" w:rsidRDefault="00517D74" w:rsidP="00517D74">
            <w:pPr>
              <w:spacing w:after="0" w:line="192" w:lineRule="auto"/>
              <w:ind w:left="1073"/>
              <w:rPr>
                <w:sz w:val="24"/>
                <w:szCs w:val="24"/>
                <w:lang w:val="it-IT"/>
              </w:rPr>
            </w:pPr>
          </w:p>
        </w:tc>
      </w:tr>
      <w:tr w:rsidR="00517D74" w14:paraId="5572670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14:paraId="0036E817" w14:textId="77777777" w:rsidR="00517D74" w:rsidRDefault="00517D74" w:rsidP="00517D74">
            <w:pPr>
              <w:spacing w:after="0"/>
              <w:ind w:left="713"/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>AMBITO DI PROCESSO:</w:t>
            </w:r>
          </w:p>
        </w:tc>
      </w:tr>
      <w:tr w:rsidR="00517D74" w14:paraId="4FA6747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E6C1D3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Familiare/aziendale</w:t>
            </w:r>
          </w:p>
        </w:tc>
      </w:tr>
      <w:tr w:rsidR="00517D74" w14:paraId="63B38905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CE2D7A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Artigianale</w:t>
            </w:r>
          </w:p>
        </w:tc>
      </w:tr>
      <w:tr w:rsidR="00517D74" w14:paraId="01270AD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9C6DA3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Industriale</w:t>
            </w:r>
          </w:p>
        </w:tc>
      </w:tr>
      <w:tr w:rsidR="00517D74" w14:paraId="6A5C6B1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905D6A" w14:textId="4E56DC1D" w:rsidR="00517D74" w:rsidRDefault="00517D74" w:rsidP="00517D74">
            <w:pPr>
              <w:numPr>
                <w:ilvl w:val="0"/>
                <w:numId w:val="2"/>
              </w:num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Altro (descrivere)</w:t>
            </w:r>
          </w:p>
        </w:tc>
      </w:tr>
      <w:tr w:rsidR="00517D74" w:rsidRPr="00301467" w14:paraId="584ABD2D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1D7A110" w14:textId="3BE2E8FB" w:rsidR="00517D74" w:rsidRPr="00502A67" w:rsidRDefault="00517D74" w:rsidP="00517D74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lastRenderedPageBreak/>
              <w:t xml:space="preserve">CTA.2 Parti della pianta utilizzate </w:t>
            </w:r>
          </w:p>
        </w:tc>
      </w:tr>
      <w:tr w:rsidR="00517D74" w14:paraId="5F07A87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484EE6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Fusto/culmo</w:t>
            </w:r>
          </w:p>
        </w:tc>
      </w:tr>
      <w:tr w:rsidR="00517D74" w14:paraId="7EA156A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D5DD8E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Branche/rami</w:t>
            </w:r>
          </w:p>
        </w:tc>
      </w:tr>
      <w:tr w:rsidR="00517D74" w14:paraId="3DD9627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85CB6A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Foglie</w:t>
            </w:r>
          </w:p>
        </w:tc>
      </w:tr>
      <w:tr w:rsidR="00517D74" w14:paraId="36BCC70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A381F0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Corteccia</w:t>
            </w:r>
          </w:p>
        </w:tc>
      </w:tr>
      <w:tr w:rsidR="00517D74" w14:paraId="768B82D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2D2906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Rizoma</w:t>
            </w:r>
          </w:p>
        </w:tc>
      </w:tr>
      <w:tr w:rsidR="00517D74" w14:paraId="4C9C47B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27BD76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Radici</w:t>
            </w:r>
          </w:p>
        </w:tc>
      </w:tr>
      <w:tr w:rsidR="00517D74" w14:paraId="1112D0D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78D868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Tuberi</w:t>
            </w:r>
          </w:p>
        </w:tc>
      </w:tr>
      <w:tr w:rsidR="00517D74" w14:paraId="29B00CF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E2B7C0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Fiori/infiorescenza</w:t>
            </w:r>
          </w:p>
        </w:tc>
      </w:tr>
      <w:tr w:rsidR="00517D74" w14:paraId="7854A05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EDBC10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Frutti</w:t>
            </w:r>
          </w:p>
        </w:tc>
      </w:tr>
      <w:tr w:rsidR="00517D74" w14:paraId="13D3A7F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97B3A5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Semi</w:t>
            </w:r>
          </w:p>
        </w:tc>
      </w:tr>
      <w:tr w:rsidR="00517D74" w14:paraId="53DF88A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DFA591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Linfa/resina</w:t>
            </w:r>
          </w:p>
        </w:tc>
      </w:tr>
      <w:tr w:rsidR="00517D74" w14:paraId="7EF034E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AA532" w14:textId="77777777" w:rsidR="00517D74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Pianta intera</w:t>
            </w:r>
          </w:p>
        </w:tc>
      </w:tr>
      <w:tr w:rsidR="00517D74" w14:paraId="716BC11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2B1FB1" w14:textId="10BB8009" w:rsidR="00517D74" w:rsidRPr="00882A64" w:rsidRDefault="00517D74" w:rsidP="00517D74">
            <w:pPr>
              <w:pStyle w:val="Paragrafoelenco"/>
              <w:numPr>
                <w:ilvl w:val="0"/>
                <w:numId w:val="2"/>
              </w:numPr>
              <w:snapToGrid w:val="0"/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882A64">
              <w:rPr>
                <w:bCs/>
                <w:color w:val="181717"/>
                <w:sz w:val="24"/>
                <w:szCs w:val="24"/>
                <w:lang w:val="it-IT"/>
              </w:rPr>
              <w:t>Eventuali note su l’utilizzo:</w:t>
            </w:r>
          </w:p>
        </w:tc>
      </w:tr>
      <w:tr w:rsidR="00517D74" w14:paraId="37F4A79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E713F0" w14:textId="77777777" w:rsidR="00517D74" w:rsidRPr="00882A64" w:rsidRDefault="00517D74" w:rsidP="00517D74">
            <w:pPr>
              <w:pStyle w:val="Paragrafoelenco"/>
              <w:snapToGrid w:val="0"/>
              <w:spacing w:after="0"/>
              <w:ind w:left="491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4AAAC8F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FA00741" w14:textId="77777777" w:rsidR="00517D74" w:rsidRDefault="00517D74" w:rsidP="00517D74">
            <w:pPr>
              <w:spacing w:after="0"/>
              <w:ind w:left="713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CTA.3 Ragioni principali di utilizzo della varietà</w:t>
            </w:r>
          </w:p>
          <w:p w14:paraId="4DDC3A05" w14:textId="6E96D4A7" w:rsidR="00517D74" w:rsidRPr="00502A67" w:rsidRDefault="00517D74" w:rsidP="00517D74">
            <w:pPr>
              <w:spacing w:after="0"/>
              <w:ind w:left="713"/>
              <w:jc w:val="center"/>
              <w:rPr>
                <w:lang w:val="it-IT"/>
              </w:rPr>
            </w:pPr>
            <w:r w:rsidRPr="006A7AE3">
              <w:rPr>
                <w:i/>
                <w:iCs/>
                <w:color w:val="181717"/>
                <w:sz w:val="24"/>
                <w:szCs w:val="24"/>
                <w:lang w:val="it-IT"/>
              </w:rPr>
              <w:t>(Descrivere in modo minuzioso gli aspetti sottostanti</w:t>
            </w:r>
            <w:r>
              <w:rPr>
                <w:i/>
                <w:iCs/>
                <w:color w:val="181717"/>
                <w:sz w:val="24"/>
                <w:szCs w:val="24"/>
                <w:lang w:val="it-IT"/>
              </w:rPr>
              <w:t xml:space="preserve"> anche in termini dialettali</w:t>
            </w:r>
            <w:r w:rsidRPr="006A7AE3">
              <w:rPr>
                <w:i/>
                <w:iCs/>
                <w:color w:val="181717"/>
                <w:sz w:val="24"/>
                <w:szCs w:val="24"/>
                <w:lang w:val="it-IT"/>
              </w:rPr>
              <w:t>)</w:t>
            </w:r>
          </w:p>
        </w:tc>
      </w:tr>
      <w:tr w:rsidR="00517D74" w14:paraId="1635527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AA9C26" w14:textId="5BE09DA8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Sicurezza alimentare (</w:t>
            </w:r>
            <w:r w:rsidRPr="00A84517">
              <w:rPr>
                <w:i/>
                <w:iCs/>
                <w:color w:val="181717"/>
                <w:sz w:val="24"/>
                <w:szCs w:val="24"/>
                <w:lang w:val="it-IT"/>
              </w:rPr>
              <w:t>esempio farina di castagna usata per la panificazione in periodi di carestie</w:t>
            </w:r>
            <w:r>
              <w:rPr>
                <w:color w:val="181717"/>
                <w:sz w:val="24"/>
                <w:szCs w:val="24"/>
                <w:lang w:val="it-IT"/>
              </w:rPr>
              <w:t>)</w:t>
            </w:r>
          </w:p>
        </w:tc>
      </w:tr>
      <w:tr w:rsidR="00517D74" w14:paraId="2E49792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2BD2F9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0348032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A99864" w14:textId="0365E17C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Motivi culturali/religiosi </w:t>
            </w:r>
          </w:p>
        </w:tc>
      </w:tr>
      <w:tr w:rsidR="00517D74" w14:paraId="617C3E4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1DB71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32839DB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ADCC4D" w14:textId="5B1263E5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Caratteristiche agronomiche </w:t>
            </w:r>
          </w:p>
        </w:tc>
      </w:tr>
      <w:tr w:rsidR="00517D74" w14:paraId="1B3DEDC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636C48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814E96" w14:paraId="63D4D9B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623B5" w14:textId="59881B72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Tolleranza a stress abiotici </w:t>
            </w:r>
          </w:p>
        </w:tc>
      </w:tr>
      <w:tr w:rsidR="00517D74" w:rsidRPr="00814E96" w14:paraId="276878E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A5CAF9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814E96" w14:paraId="749C823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B1A1E3" w14:textId="39DE78C4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Tolleranza a stress biotici </w:t>
            </w:r>
          </w:p>
        </w:tc>
      </w:tr>
      <w:tr w:rsidR="00517D74" w:rsidRPr="00814E96" w14:paraId="254234B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F5AEDE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9F9403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3B6E0A" w14:textId="3F2247AF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Aspetti culinari/alimentari (descrivere eventuali ricette tradizionale del luogo)</w:t>
            </w:r>
          </w:p>
        </w:tc>
      </w:tr>
      <w:tr w:rsidR="00517D74" w:rsidRPr="00301467" w14:paraId="6B1CB42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ECCA60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6A7AE3" w14:paraId="026AE63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04103" w14:textId="6B515BC6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• Fattori di mercato </w:t>
            </w:r>
          </w:p>
        </w:tc>
      </w:tr>
      <w:tr w:rsidR="00517D74" w:rsidRPr="006A7AE3" w14:paraId="5DD1E72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AD924A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4F4C403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0D6799" w14:textId="4AC0E8A5" w:rsidR="00517D74" w:rsidRPr="006A7AE3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Altro (descrivere)</w:t>
            </w:r>
          </w:p>
        </w:tc>
      </w:tr>
      <w:tr w:rsidR="00517D74" w14:paraId="16A38ED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456D3" w14:textId="77777777" w:rsidR="00517D74" w:rsidRDefault="00517D74" w:rsidP="00517D74">
            <w:pPr>
              <w:spacing w:after="0" w:line="276" w:lineRule="auto"/>
              <w:ind w:left="79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265D3974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B482A1D" w14:textId="77777777" w:rsidR="00517D74" w:rsidRPr="00502A67" w:rsidRDefault="00517D74" w:rsidP="00517D74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CTA.4 Aspetti socio-culturali, storici e tradizionali</w:t>
            </w:r>
          </w:p>
          <w:p w14:paraId="5A8473D9" w14:textId="77777777" w:rsidR="00517D74" w:rsidRPr="006A7AE3" w:rsidRDefault="00517D74" w:rsidP="00517D74">
            <w:pPr>
              <w:spacing w:after="0"/>
              <w:ind w:left="713"/>
              <w:jc w:val="center"/>
              <w:rPr>
                <w:i/>
                <w:iCs/>
                <w:sz w:val="24"/>
                <w:szCs w:val="24"/>
                <w:lang w:val="it-IT"/>
              </w:rPr>
            </w:pPr>
            <w:r w:rsidRPr="006A7AE3">
              <w:rPr>
                <w:i/>
                <w:iCs/>
                <w:color w:val="181717"/>
                <w:sz w:val="24"/>
                <w:szCs w:val="24"/>
                <w:lang w:val="it-IT"/>
              </w:rPr>
              <w:t>(Descrivere in modo minuzioso gli aspetti sottostanti)</w:t>
            </w:r>
          </w:p>
        </w:tc>
      </w:tr>
      <w:tr w:rsidR="00517D74" w:rsidRPr="00301467" w14:paraId="5EE40D7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B8500E" w14:textId="1846F533" w:rsidR="00517D74" w:rsidRPr="006A7AE3" w:rsidRDefault="00517D74" w:rsidP="00517D74">
            <w:pPr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Riferimento a riti e simboli nella coltivazione (lune, ricorrenze, ecc.)</w:t>
            </w:r>
          </w:p>
        </w:tc>
      </w:tr>
      <w:tr w:rsidR="00517D74" w:rsidRPr="00301467" w14:paraId="2CD4E44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0A07AA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29499EF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9F248A" w14:textId="38320CFA" w:rsidR="00517D74" w:rsidRPr="006A7AE3" w:rsidRDefault="00517D74" w:rsidP="00517D74">
            <w:pPr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Scambio di seme fra agricoltori ora e in passato</w:t>
            </w:r>
          </w:p>
        </w:tc>
      </w:tr>
      <w:tr w:rsidR="00517D74" w:rsidRPr="00301467" w14:paraId="22FFEC1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5CB7B1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649F579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E6402" w14:textId="33D9CE02" w:rsidR="00517D74" w:rsidRPr="006A7AE3" w:rsidRDefault="00517D74" w:rsidP="00517D74">
            <w:pPr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Proverbi, detti, storie legate alla coltura</w:t>
            </w:r>
          </w:p>
        </w:tc>
      </w:tr>
      <w:tr w:rsidR="00517D74" w:rsidRPr="00301467" w14:paraId="0EB1DB0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898B4D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325899B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4AAC8" w14:textId="0831B51B" w:rsidR="00517D74" w:rsidRPr="006A7AE3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Nomi di prodotti derivati</w:t>
            </w:r>
          </w:p>
        </w:tc>
      </w:tr>
      <w:tr w:rsidR="00517D74" w14:paraId="7348949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82D8F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14:paraId="4576484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04DBF0" w14:textId="50120632" w:rsidR="00517D74" w:rsidRPr="006A7AE3" w:rsidRDefault="00517D74" w:rsidP="00517D74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Eventuali “Sagre” e/o eventi rilevanti</w:t>
            </w:r>
          </w:p>
        </w:tc>
      </w:tr>
      <w:tr w:rsidR="00517D74" w:rsidRPr="00301467" w14:paraId="07333268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8EA20CA" w14:textId="77777777" w:rsidR="00517D74" w:rsidRDefault="00517D74" w:rsidP="00517D74">
            <w:pPr>
              <w:spacing w:after="0"/>
              <w:ind w:left="491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lastRenderedPageBreak/>
              <w:t>CTA.5 Metodo di conservazione del materiale di propagazione</w:t>
            </w:r>
          </w:p>
          <w:p w14:paraId="2B7A203B" w14:textId="6C1523C2" w:rsidR="00517D74" w:rsidRPr="006A7AE3" w:rsidRDefault="00517D74" w:rsidP="00517D74">
            <w:pPr>
              <w:spacing w:after="0"/>
              <w:ind w:left="491"/>
              <w:jc w:val="center"/>
              <w:rPr>
                <w:i/>
                <w:iCs/>
                <w:color w:val="181717"/>
                <w:sz w:val="24"/>
                <w:szCs w:val="24"/>
                <w:lang w:val="it-IT"/>
              </w:rPr>
            </w:pPr>
            <w:r w:rsidRPr="006A7AE3">
              <w:rPr>
                <w:i/>
                <w:iCs/>
                <w:color w:val="181717"/>
                <w:sz w:val="24"/>
                <w:szCs w:val="24"/>
                <w:lang w:val="it-IT"/>
              </w:rPr>
              <w:t>(Descrivere le conoscenze legate alla conservazione)</w:t>
            </w:r>
          </w:p>
        </w:tc>
      </w:tr>
      <w:tr w:rsidR="00517D74" w:rsidRPr="00301467" w14:paraId="26A06B6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46510E" w14:textId="168086BC" w:rsidR="00517D74" w:rsidRPr="00502A67" w:rsidRDefault="00517D74" w:rsidP="00517D74">
            <w:pPr>
              <w:spacing w:after="0"/>
              <w:ind w:left="8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  </w:t>
            </w:r>
          </w:p>
        </w:tc>
      </w:tr>
      <w:tr w:rsidR="00517D74" w:rsidRPr="00301467" w14:paraId="6DE8630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C53E01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903B76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ACA35B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BE7A36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F0961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68B028E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953C9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9DF539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F00AE9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4604475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3F45AA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D2F52C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850C22" w14:textId="77777777" w:rsidR="00517D74" w:rsidRDefault="00517D74" w:rsidP="00517D74">
            <w:pPr>
              <w:spacing w:after="0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AEA1088" w14:textId="77777777" w:rsidTr="00012084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99887F6" w14:textId="77777777" w:rsidR="00517D74" w:rsidRDefault="00517D74" w:rsidP="00517D74">
            <w:pPr>
              <w:spacing w:after="0"/>
              <w:ind w:left="491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CTA.6 Trasmissione dei saperi relativi a coltivazione e uso della varietà</w:t>
            </w:r>
          </w:p>
          <w:p w14:paraId="4AC5375F" w14:textId="23C56FE1" w:rsidR="00517D74" w:rsidRPr="00502A67" w:rsidRDefault="00517D74" w:rsidP="00517D74">
            <w:pPr>
              <w:spacing w:after="0"/>
              <w:rPr>
                <w:lang w:val="it-IT"/>
              </w:rPr>
            </w:pPr>
            <w:r>
              <w:rPr>
                <w:color w:val="181717"/>
                <w:sz w:val="28"/>
                <w:szCs w:val="28"/>
                <w:lang w:val="it-IT"/>
              </w:rPr>
              <w:t>(</w:t>
            </w:r>
            <w:r>
              <w:rPr>
                <w:i/>
                <w:iCs/>
                <w:color w:val="181717"/>
                <w:sz w:val="24"/>
                <w:szCs w:val="24"/>
                <w:lang w:val="it-IT"/>
              </w:rPr>
              <w:t>Fornire informazioni e soprattutto cercare di rispondere a tutte le domande; se necessario aumentare il numero di righe)</w:t>
            </w:r>
          </w:p>
        </w:tc>
      </w:tr>
      <w:tr w:rsidR="00517D74" w:rsidRPr="00301467" w14:paraId="419D3FD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9224DE" w14:textId="51167718" w:rsidR="00517D74" w:rsidRPr="001C4B5C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 w:rsidRPr="00502A67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</w:t>
            </w:r>
            <w:r w:rsidRPr="00502A67">
              <w:rPr>
                <w:color w:val="181717"/>
                <w:sz w:val="24"/>
                <w:szCs w:val="24"/>
                <w:lang w:val="it-IT"/>
              </w:rPr>
              <w:t xml:space="preserve">Modalità di trasmissione dei saperi che si sta mettendo in atto, genealogia della famiglia, origine attribuita dei saperi tecnici locali di cui è a conoscenza. </w:t>
            </w:r>
          </w:p>
        </w:tc>
      </w:tr>
      <w:tr w:rsidR="00517D74" w:rsidRPr="00301467" w14:paraId="064CF317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BF131C" w14:textId="77777777" w:rsidR="00517D74" w:rsidRPr="00502A67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913CA3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90A4EB" w14:textId="65E3C755" w:rsidR="00517D74" w:rsidRPr="001C4B5C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- Quali esperienze e quali soggetti sono stati fondamentali nell’apprendere i saperi relativi al bene?</w:t>
            </w:r>
          </w:p>
        </w:tc>
      </w:tr>
      <w:tr w:rsidR="00517D74" w:rsidRPr="00301467" w14:paraId="62A01D3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09AF8A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89121F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080412" w14:textId="338DD040" w:rsidR="00517D74" w:rsidRPr="001C4B5C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- Chi ha trasmesso questi saperi?</w:t>
            </w:r>
          </w:p>
        </w:tc>
      </w:tr>
      <w:tr w:rsidR="00517D74" w:rsidRPr="00301467" w14:paraId="0A5DC00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CB08C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502A67" w14:paraId="31C7A42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C01A8F" w14:textId="499DA0B8" w:rsidR="00517D74" w:rsidRPr="001C4B5C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- In quali occasioni? </w:t>
            </w:r>
          </w:p>
        </w:tc>
      </w:tr>
      <w:tr w:rsidR="00517D74" w:rsidRPr="00502A67" w14:paraId="6DF1C0F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B7E87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2B8114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B20D60" w14:textId="6E844E85" w:rsidR="00517D74" w:rsidRPr="001C4B5C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- A chi si stanno trasmettendo questi saperi? </w:t>
            </w:r>
          </w:p>
        </w:tc>
      </w:tr>
      <w:tr w:rsidR="00517D74" w:rsidRPr="00301467" w14:paraId="66701FBA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7E0419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3D29F9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4D76C7" w14:textId="767E0B18" w:rsidR="00517D74" w:rsidRPr="001C4B5C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- In quali occasioni? Sono stati introdotti cambiamenti rispetto ai saperi tradizionali? </w:t>
            </w:r>
          </w:p>
        </w:tc>
      </w:tr>
      <w:tr w:rsidR="00517D74" w:rsidRPr="00301467" w14:paraId="10D3592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95309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30F21E9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4E1115" w14:textId="170F578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- Fattori di rischio erosione del sapere, ovvero sua caducità.</w:t>
            </w:r>
          </w:p>
        </w:tc>
      </w:tr>
      <w:tr w:rsidR="00517D74" w:rsidRPr="00301467" w14:paraId="017733C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E7CB83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71B71CB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B6B3C5" w14:textId="2DFF509D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Eventuali note aggiuntive:</w:t>
            </w:r>
          </w:p>
        </w:tc>
      </w:tr>
      <w:tr w:rsidR="00517D74" w:rsidRPr="00301467" w14:paraId="7B63573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10A3A9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7131057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35D4CA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CEEFBD5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F2929A" w14:textId="77777777" w:rsidR="00517D74" w:rsidRDefault="00517D74" w:rsidP="00517D74">
            <w:pPr>
              <w:spacing w:after="0"/>
              <w:ind w:left="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DCD4129" w14:textId="77777777" w:rsidTr="00012084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5B6244A" w14:textId="77777777" w:rsidR="00517D74" w:rsidRDefault="00517D74" w:rsidP="00517D74">
            <w:pPr>
              <w:spacing w:after="0"/>
              <w:ind w:left="713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CTA.7 Strategie di selezione</w:t>
            </w:r>
          </w:p>
          <w:p w14:paraId="5D3D254F" w14:textId="2928DEDC" w:rsidR="00517D74" w:rsidRPr="001C4B5C" w:rsidRDefault="00517D74" w:rsidP="00517D74">
            <w:pPr>
              <w:spacing w:after="0"/>
              <w:rPr>
                <w:i/>
                <w:iCs/>
                <w:lang w:val="it-IT"/>
              </w:rPr>
            </w:pPr>
            <w:r w:rsidRPr="001C4B5C">
              <w:rPr>
                <w:i/>
                <w:iCs/>
                <w:color w:val="181717"/>
                <w:sz w:val="24"/>
                <w:szCs w:val="24"/>
                <w:lang w:val="it-IT"/>
              </w:rPr>
              <w:t>Descrivere le modalità di selezione effettuate, comprese le tecniche per il mantenimento della varietà (</w:t>
            </w:r>
            <w:r>
              <w:rPr>
                <w:i/>
                <w:iCs/>
                <w:color w:val="181717"/>
                <w:sz w:val="24"/>
                <w:szCs w:val="24"/>
                <w:lang w:val="it-IT"/>
              </w:rPr>
              <w:t>es. selezione delle migliori piante/frutto; selezione dei migliori frutti e loro posizionamento sulla pianta)</w:t>
            </w:r>
          </w:p>
        </w:tc>
      </w:tr>
      <w:tr w:rsidR="00517D74" w:rsidRPr="00301467" w14:paraId="1DAF5216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49863B" w14:textId="7D93D015" w:rsidR="00517D74" w:rsidRPr="00814E96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BF9D90A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DC496F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6A75BCC6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6F871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5642308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F8E489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54FCD6ED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4C8E53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08F57D10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B67D66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605E703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DA76A1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69166EBF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F4F6B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13B661F" w14:textId="77777777" w:rsidTr="00301467">
        <w:trPr>
          <w:gridBefore w:val="1"/>
          <w:wBefore w:w="34" w:type="dxa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43CC0" w14:textId="77777777" w:rsidR="00517D7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79022FE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9ECE8DC" w14:textId="1BE3B42A" w:rsidR="00517D74" w:rsidRPr="00882A64" w:rsidRDefault="00517D74" w:rsidP="00517D74">
            <w:pPr>
              <w:spacing w:after="9"/>
              <w:ind w:left="-1"/>
              <w:jc w:val="center"/>
              <w:rPr>
                <w:sz w:val="40"/>
                <w:szCs w:val="40"/>
                <w:lang w:val="it-IT"/>
              </w:rPr>
            </w:pPr>
            <w:r w:rsidRPr="00882A64">
              <w:rPr>
                <w:b/>
                <w:color w:val="181717"/>
                <w:sz w:val="40"/>
                <w:szCs w:val="40"/>
                <w:lang w:val="it-IT"/>
              </w:rPr>
              <w:lastRenderedPageBreak/>
              <w:t>D - Osservazioni storiche e tipo di documentazione allegata</w:t>
            </w:r>
          </w:p>
          <w:p w14:paraId="40AE3C14" w14:textId="77777777" w:rsidR="00517D74" w:rsidRPr="00A84517" w:rsidRDefault="00517D74" w:rsidP="00517D74">
            <w:pPr>
              <w:spacing w:after="9" w:line="240" w:lineRule="auto"/>
              <w:ind w:left="-1"/>
              <w:rPr>
                <w:i/>
                <w:iCs/>
                <w:lang w:val="it-IT"/>
              </w:rPr>
            </w:pPr>
            <w:r w:rsidRPr="00A84517">
              <w:rPr>
                <w:i/>
                <w:iCs/>
                <w:color w:val="181717"/>
                <w:sz w:val="24"/>
                <w:szCs w:val="24"/>
                <w:lang w:val="it-IT"/>
              </w:rPr>
              <w:t>(Fondamentale per la registrazione al Registro Regionale della biodiversità agraria)</w:t>
            </w:r>
          </w:p>
          <w:p w14:paraId="7743A447" w14:textId="77777777" w:rsidR="00517D74" w:rsidRPr="00502A67" w:rsidRDefault="00517D74" w:rsidP="00517D74">
            <w:pPr>
              <w:spacing w:after="0" w:line="240" w:lineRule="auto"/>
              <w:jc w:val="both"/>
              <w:rPr>
                <w:lang w:val="it-IT"/>
              </w:rPr>
            </w:pPr>
            <w:r w:rsidRPr="00A84517">
              <w:rPr>
                <w:i/>
                <w:iCs/>
                <w:color w:val="181717"/>
                <w:sz w:val="24"/>
                <w:szCs w:val="24"/>
                <w:lang w:val="it-IT"/>
              </w:rPr>
              <w:t>(Dimostrare la coerenza con il punto FSE.2 “tempi di introduzione in azienda del materiale in osservazione”)</w:t>
            </w:r>
          </w:p>
        </w:tc>
      </w:tr>
      <w:tr w:rsidR="00517D74" w:rsidRPr="00301467" w14:paraId="3878FAD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4428797" w14:textId="0E58CF49" w:rsidR="00517D74" w:rsidRDefault="00517D74" w:rsidP="00517D74">
            <w:pPr>
              <w:spacing w:after="0"/>
              <w:rPr>
                <w:b/>
                <w:color w:val="181717"/>
                <w:sz w:val="28"/>
                <w:szCs w:val="28"/>
                <w:lang w:val="it-IT"/>
              </w:rPr>
            </w:pPr>
            <w:r w:rsidRPr="00A14CFD">
              <w:rPr>
                <w:b/>
                <w:color w:val="181717"/>
                <w:sz w:val="28"/>
                <w:szCs w:val="28"/>
                <w:lang w:val="it-IT"/>
              </w:rPr>
              <w:t xml:space="preserve">D1 Bibliografia storica e scientifica di riferimento 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>*</w:t>
            </w:r>
          </w:p>
          <w:p w14:paraId="63F49159" w14:textId="618DAE1D" w:rsidR="00517D74" w:rsidRPr="00A84517" w:rsidRDefault="00517D74" w:rsidP="00517D74">
            <w:pPr>
              <w:spacing w:after="0"/>
              <w:rPr>
                <w:i/>
                <w:iCs/>
                <w:sz w:val="24"/>
                <w:szCs w:val="24"/>
                <w:lang w:val="it-IT"/>
              </w:rPr>
            </w:pPr>
            <w:r w:rsidRPr="00A84517">
              <w:rPr>
                <w:i/>
                <w:iCs/>
                <w:color w:val="181717"/>
                <w:sz w:val="24"/>
                <w:szCs w:val="24"/>
                <w:lang w:val="it-IT"/>
              </w:rPr>
              <w:t>(Storia della varietà, articoli scientifici, raccolta di ricette, racconti, ecc)</w:t>
            </w:r>
          </w:p>
        </w:tc>
      </w:tr>
      <w:tr w:rsidR="00517D74" w:rsidRPr="00301467" w14:paraId="5CC37D1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3BFF72" w14:textId="3FCF328A" w:rsidR="00517D74" w:rsidRPr="00502A67" w:rsidRDefault="00517D74" w:rsidP="00517D74">
            <w:p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Tipo di documento (es. Testo economico, testo scientifico, testo letterario, Atto notarile, dipinto storico, ecc.)</w:t>
            </w:r>
          </w:p>
        </w:tc>
      </w:tr>
      <w:tr w:rsidR="00517D74" w14:paraId="784AB9BD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3FDC1" w14:textId="1EC93B6B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Genere</w:t>
            </w:r>
          </w:p>
        </w:tc>
      </w:tr>
      <w:tr w:rsidR="00517D74" w14:paraId="3F499ED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C485B0" w14:textId="28F93A2F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Luogo di stampa</w:t>
            </w:r>
          </w:p>
        </w:tc>
      </w:tr>
      <w:tr w:rsidR="00517D74" w14:paraId="313748D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60234F" w14:textId="7C39ED65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Data</w:t>
            </w:r>
          </w:p>
        </w:tc>
      </w:tr>
      <w:tr w:rsidR="00517D74" w14:paraId="36F6230E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F15FD4" w14:textId="5555311A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Abstract</w:t>
            </w:r>
          </w:p>
        </w:tc>
      </w:tr>
      <w:tr w:rsidR="00517D74" w:rsidRPr="00301467" w14:paraId="21DF6F1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AB9E2A" w14:textId="4049A490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Luogo dove è custodito il documento (archivio notarile, Biblioteca civica, Chiesa, università, ecc)</w:t>
            </w:r>
          </w:p>
        </w:tc>
      </w:tr>
      <w:tr w:rsidR="00517D74" w:rsidRPr="00301467" w14:paraId="21D28566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B50020" w14:textId="643AF44A" w:rsidR="00517D74" w:rsidRPr="00012084" w:rsidRDefault="00517D74" w:rsidP="00517D74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Formato allegato (fotocopia dell’estratto, documento originale, foto ecc., ecc,)</w:t>
            </w:r>
          </w:p>
        </w:tc>
      </w:tr>
      <w:tr w:rsidR="00517D74" w:rsidRPr="00502A67" w14:paraId="7E9DD3C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0EC4BA" w14:textId="44BA9BC4" w:rsidR="00517D74" w:rsidRPr="0001208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>Autore/autori (citare obbligatoriamente):</w:t>
            </w:r>
          </w:p>
        </w:tc>
      </w:tr>
      <w:tr w:rsidR="00517D74" w:rsidRPr="00517D74" w14:paraId="020E5825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5D28D9" w14:textId="4E64DC00" w:rsidR="00517D74" w:rsidRPr="00517D74" w:rsidRDefault="00517D74" w:rsidP="00517D74">
            <w:pPr>
              <w:spacing w:after="0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 w:rsidRPr="00517D74">
              <w:rPr>
                <w:bCs/>
                <w:i/>
                <w:iCs/>
                <w:sz w:val="24"/>
                <w:szCs w:val="24"/>
                <w:lang w:val="it-IT"/>
              </w:rPr>
              <w:t xml:space="preserve">* </w:t>
            </w:r>
            <w:r w:rsidRPr="00517D74">
              <w:rPr>
                <w:b/>
                <w:i/>
                <w:iCs/>
                <w:sz w:val="24"/>
                <w:szCs w:val="24"/>
                <w:lang w:val="it-IT"/>
              </w:rPr>
              <w:t xml:space="preserve">opzionale: </w:t>
            </w:r>
            <w:r w:rsidRPr="00517D74">
              <w:rPr>
                <w:bCs/>
                <w:i/>
                <w:iCs/>
                <w:sz w:val="24"/>
                <w:szCs w:val="24"/>
                <w:lang w:val="it-IT"/>
              </w:rPr>
              <w:t>i</w:t>
            </w:r>
            <w:r w:rsidRPr="00517D74">
              <w:rPr>
                <w:i/>
                <w:iCs/>
                <w:sz w:val="24"/>
                <w:szCs w:val="24"/>
                <w:lang w:val="it-IT"/>
              </w:rPr>
              <w:t>n caso di citazione di numerosi testi/documenti è possibile allegare specifica relazione indicando la cronologia dei documenti allegati</w:t>
            </w:r>
          </w:p>
          <w:p w14:paraId="5171491A" w14:textId="4D7C1C79" w:rsidR="00517D74" w:rsidRPr="00517D74" w:rsidRDefault="00517D74" w:rsidP="00517D74">
            <w:pPr>
              <w:spacing w:after="0"/>
              <w:jc w:val="both"/>
              <w:rPr>
                <w:i/>
                <w:iCs/>
                <w:lang w:val="it-IT"/>
              </w:rPr>
            </w:pPr>
          </w:p>
        </w:tc>
      </w:tr>
      <w:tr w:rsidR="00517D74" w:rsidRPr="00301467" w14:paraId="01CCAC3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5833EB" w14:textId="63097B35" w:rsidR="00517D74" w:rsidRPr="004D6414" w:rsidRDefault="00517D74" w:rsidP="00517D74">
            <w:pPr>
              <w:spacing w:after="0"/>
              <w:rPr>
                <w:lang w:val="it-IT"/>
              </w:rPr>
            </w:pPr>
          </w:p>
        </w:tc>
      </w:tr>
      <w:tr w:rsidR="00517D74" w:rsidRPr="00301467" w14:paraId="4FE7881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3F7B5D7" w14:textId="339F1FAE" w:rsidR="00517D74" w:rsidRPr="00A14CFD" w:rsidRDefault="00517D74" w:rsidP="00517D74">
            <w:pPr>
              <w:spacing w:after="0"/>
              <w:rPr>
                <w:b/>
                <w:color w:val="181717"/>
                <w:sz w:val="28"/>
                <w:szCs w:val="28"/>
                <w:lang w:val="it-IT"/>
              </w:rPr>
            </w:pPr>
            <w:r w:rsidRPr="00A14CFD">
              <w:rPr>
                <w:b/>
                <w:color w:val="181717"/>
                <w:sz w:val="28"/>
                <w:szCs w:val="28"/>
                <w:lang w:val="it-IT"/>
              </w:rPr>
              <w:t xml:space="preserve">D2 Documento Audiovisivo 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>*</w:t>
            </w:r>
          </w:p>
          <w:p w14:paraId="7107B63F" w14:textId="77777777" w:rsidR="00517D74" w:rsidRPr="00A14CFD" w:rsidRDefault="00517D74" w:rsidP="00517D74">
            <w:pPr>
              <w:spacing w:after="0"/>
              <w:rPr>
                <w:bCs/>
                <w:color w:val="181717"/>
                <w:sz w:val="28"/>
                <w:szCs w:val="28"/>
                <w:lang w:val="it-IT"/>
              </w:rPr>
            </w:pPr>
            <w:r w:rsidRPr="00A84517">
              <w:rPr>
                <w:i/>
                <w:iCs/>
                <w:color w:val="181717"/>
                <w:sz w:val="24"/>
                <w:szCs w:val="24"/>
                <w:lang w:val="it-IT"/>
              </w:rPr>
              <w:t>(Specificare la tipologia di documento, cioè se derivato da ricerca sul campo o da una precedente ricerca)</w:t>
            </w:r>
          </w:p>
        </w:tc>
      </w:tr>
      <w:tr w:rsidR="00517D74" w:rsidRPr="00301467" w14:paraId="2CE228D8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5DE335" w14:textId="45F682B9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Tipo di documento (es. trasmissione RAI, TV Locale, testimonianza orale registrata ecc.)</w:t>
            </w:r>
          </w:p>
        </w:tc>
      </w:tr>
      <w:tr w:rsidR="00517D74" w14:paraId="3B7CD2F3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45AFF9" w14:textId="1D01C8DA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Soggetto</w:t>
            </w:r>
          </w:p>
        </w:tc>
      </w:tr>
      <w:tr w:rsidR="00517D74" w14:paraId="57B7D3F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B598E8" w14:textId="68831E45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Genere</w:t>
            </w:r>
          </w:p>
        </w:tc>
      </w:tr>
      <w:tr w:rsidR="00517D74" w14:paraId="4C678F62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4AD8AF" w14:textId="092D3D6C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Durata</w:t>
            </w:r>
          </w:p>
        </w:tc>
      </w:tr>
      <w:tr w:rsidR="00517D74" w14:paraId="2FB8314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F48C53" w14:textId="279A117B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Luogo</w:t>
            </w:r>
          </w:p>
        </w:tc>
      </w:tr>
      <w:tr w:rsidR="00517D74" w14:paraId="1B815CCC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485F6B" w14:textId="5C9D6CD4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Data</w:t>
            </w:r>
          </w:p>
        </w:tc>
      </w:tr>
      <w:tr w:rsidR="00517D74" w14:paraId="24938DC9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D1B82E" w14:textId="1E64F65B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Abstract</w:t>
            </w:r>
          </w:p>
        </w:tc>
      </w:tr>
      <w:tr w:rsidR="00517D74" w14:paraId="31E07560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B32006" w14:textId="224BC5C5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Tipo di registrazione</w:t>
            </w:r>
          </w:p>
        </w:tc>
      </w:tr>
      <w:tr w:rsidR="00517D74" w14:paraId="270284A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3ACA2" w14:textId="4FEEDFB2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Formato</w:t>
            </w:r>
          </w:p>
        </w:tc>
      </w:tr>
      <w:tr w:rsidR="00517D74" w14:paraId="09D3CC6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1ACA67" w14:textId="1A08944C" w:rsidR="00517D74" w:rsidRPr="00C06A07" w:rsidRDefault="00517D74" w:rsidP="00517D74">
            <w:p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Autore/autori (citare obbligatoriamente):</w:t>
            </w:r>
          </w:p>
        </w:tc>
      </w:tr>
      <w:tr w:rsidR="00517D74" w:rsidRPr="00301467" w14:paraId="7B5479F1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D59B5D" w14:textId="77777777" w:rsidR="00517D74" w:rsidRPr="00A14CFD" w:rsidRDefault="00517D74" w:rsidP="00517D74">
            <w:pPr>
              <w:spacing w:after="0"/>
              <w:rPr>
                <w:sz w:val="32"/>
                <w:szCs w:val="32"/>
                <w:lang w:val="it-IT"/>
              </w:rPr>
            </w:pPr>
            <w:r w:rsidRPr="00A14CFD">
              <w:rPr>
                <w:color w:val="181717"/>
                <w:sz w:val="32"/>
                <w:szCs w:val="32"/>
                <w:lang w:val="it-IT"/>
              </w:rPr>
              <w:t xml:space="preserve">Osservazioni </w:t>
            </w:r>
          </w:p>
          <w:p w14:paraId="26A74D7D" w14:textId="4C82D38F" w:rsidR="00517D74" w:rsidRPr="00012084" w:rsidRDefault="00517D74" w:rsidP="00517D74">
            <w:pPr>
              <w:spacing w:after="0"/>
              <w:jc w:val="both"/>
              <w:rPr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 xml:space="preserve">* </w:t>
            </w:r>
            <w:r w:rsidRPr="00517D74">
              <w:rPr>
                <w:b/>
                <w:i/>
                <w:iCs/>
                <w:sz w:val="24"/>
                <w:szCs w:val="24"/>
                <w:lang w:val="it-IT"/>
              </w:rPr>
              <w:t xml:space="preserve">opzionale: </w:t>
            </w:r>
            <w:r w:rsidRPr="00517D74">
              <w:rPr>
                <w:bCs/>
                <w:i/>
                <w:iCs/>
                <w:sz w:val="24"/>
                <w:szCs w:val="24"/>
                <w:lang w:val="it-IT"/>
              </w:rPr>
              <w:t>i</w:t>
            </w:r>
            <w:r w:rsidRPr="00517D74">
              <w:rPr>
                <w:i/>
                <w:iCs/>
                <w:sz w:val="24"/>
                <w:szCs w:val="24"/>
                <w:lang w:val="it-IT"/>
              </w:rPr>
              <w:t>n caso di citazione di numerosi documenti audiovideo è possibile allegare specifica relazione indicando la cronologia dei documenti</w:t>
            </w:r>
          </w:p>
        </w:tc>
      </w:tr>
      <w:tr w:rsidR="00517D74" w:rsidRPr="00301467" w14:paraId="3D7364D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D701F7" w14:textId="56439D83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F133A6F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7470AC" w14:textId="77777777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53E83847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E3BC7" w14:textId="77777777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46E43224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6DC0A" w14:textId="77777777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  <w:tr w:rsidR="00517D74" w:rsidRPr="00301467" w14:paraId="15A9B617" w14:textId="77777777" w:rsidTr="00301467">
        <w:tc>
          <w:tcPr>
            <w:tcW w:w="100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6465FF" w14:textId="77777777" w:rsidR="00517D74" w:rsidRDefault="00517D74" w:rsidP="00517D74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</w:p>
        </w:tc>
      </w:tr>
    </w:tbl>
    <w:p w14:paraId="0EEFFBD9" w14:textId="77777777" w:rsidR="00C730F5" w:rsidRPr="00C06A07" w:rsidRDefault="00C730F5">
      <w:pPr>
        <w:rPr>
          <w:lang w:val="it-IT"/>
        </w:rPr>
      </w:pPr>
    </w:p>
    <w:sectPr w:rsidR="00C730F5" w:rsidRPr="00C06A07" w:rsidSect="00C730F5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C851" w14:textId="77777777" w:rsidR="00327A80" w:rsidRDefault="00327A80" w:rsidP="00C730F5">
      <w:pPr>
        <w:spacing w:after="0" w:line="240" w:lineRule="auto"/>
      </w:pPr>
      <w:r>
        <w:separator/>
      </w:r>
    </w:p>
  </w:endnote>
  <w:endnote w:type="continuationSeparator" w:id="0">
    <w:p w14:paraId="0BC5EC06" w14:textId="77777777" w:rsidR="00327A80" w:rsidRDefault="00327A80" w:rsidP="00C7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06B2" w14:textId="77777777" w:rsidR="00327A80" w:rsidRDefault="00327A80" w:rsidP="00C730F5">
      <w:pPr>
        <w:spacing w:after="0" w:line="240" w:lineRule="auto"/>
      </w:pPr>
      <w:r>
        <w:separator/>
      </w:r>
    </w:p>
  </w:footnote>
  <w:footnote w:type="continuationSeparator" w:id="0">
    <w:p w14:paraId="1063E2B5" w14:textId="77777777" w:rsidR="00327A80" w:rsidRDefault="00327A80" w:rsidP="00C7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7" w:hanging="360"/>
      </w:pPr>
      <w:rPr>
        <w:rFonts w:hint="default"/>
        <w:color w:val="181717"/>
        <w:sz w:val="24"/>
        <w:szCs w:val="24"/>
        <w:lang w:val="it-I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0"/>
      <w:numFmt w:val="bullet"/>
      <w:lvlText w:val="-"/>
      <w:lvlJc w:val="left"/>
      <w:pPr>
        <w:tabs>
          <w:tab w:val="num" w:pos="0"/>
        </w:tabs>
        <w:ind w:left="491" w:hanging="360"/>
      </w:pPr>
      <w:rPr>
        <w:rFonts w:ascii="Calibri" w:hAnsi="Calibri" w:cs="Calibri" w:hint="default"/>
        <w:color w:val="181717"/>
        <w:sz w:val="24"/>
        <w:szCs w:val="24"/>
        <w:lang w:val="it-IT"/>
      </w:rPr>
    </w:lvl>
  </w:abstractNum>
  <w:abstractNum w:abstractNumId="2" w15:restartNumberingAfterBreak="0">
    <w:nsid w:val="185E7187"/>
    <w:multiLevelType w:val="hybridMultilevel"/>
    <w:tmpl w:val="DC42723E"/>
    <w:lvl w:ilvl="0" w:tplc="1FE4D4C4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7" w:hanging="360"/>
      </w:pPr>
    </w:lvl>
    <w:lvl w:ilvl="2" w:tplc="0410001B" w:tentative="1">
      <w:start w:val="1"/>
      <w:numFmt w:val="lowerRoman"/>
      <w:lvlText w:val="%3."/>
      <w:lvlJc w:val="right"/>
      <w:pPr>
        <w:ind w:left="2587" w:hanging="180"/>
      </w:pPr>
    </w:lvl>
    <w:lvl w:ilvl="3" w:tplc="0410000F" w:tentative="1">
      <w:start w:val="1"/>
      <w:numFmt w:val="decimal"/>
      <w:lvlText w:val="%4."/>
      <w:lvlJc w:val="left"/>
      <w:pPr>
        <w:ind w:left="3307" w:hanging="360"/>
      </w:pPr>
    </w:lvl>
    <w:lvl w:ilvl="4" w:tplc="04100019" w:tentative="1">
      <w:start w:val="1"/>
      <w:numFmt w:val="lowerLetter"/>
      <w:lvlText w:val="%5."/>
      <w:lvlJc w:val="left"/>
      <w:pPr>
        <w:ind w:left="4027" w:hanging="360"/>
      </w:pPr>
    </w:lvl>
    <w:lvl w:ilvl="5" w:tplc="0410001B" w:tentative="1">
      <w:start w:val="1"/>
      <w:numFmt w:val="lowerRoman"/>
      <w:lvlText w:val="%6."/>
      <w:lvlJc w:val="right"/>
      <w:pPr>
        <w:ind w:left="4747" w:hanging="180"/>
      </w:pPr>
    </w:lvl>
    <w:lvl w:ilvl="6" w:tplc="0410000F" w:tentative="1">
      <w:start w:val="1"/>
      <w:numFmt w:val="decimal"/>
      <w:lvlText w:val="%7."/>
      <w:lvlJc w:val="left"/>
      <w:pPr>
        <w:ind w:left="5467" w:hanging="360"/>
      </w:pPr>
    </w:lvl>
    <w:lvl w:ilvl="7" w:tplc="04100019" w:tentative="1">
      <w:start w:val="1"/>
      <w:numFmt w:val="lowerLetter"/>
      <w:lvlText w:val="%8."/>
      <w:lvlJc w:val="left"/>
      <w:pPr>
        <w:ind w:left="6187" w:hanging="360"/>
      </w:pPr>
    </w:lvl>
    <w:lvl w:ilvl="8" w:tplc="0410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4EC93EAF"/>
    <w:multiLevelType w:val="hybridMultilevel"/>
    <w:tmpl w:val="C9ECFBE2"/>
    <w:lvl w:ilvl="0" w:tplc="E3503934">
      <w:start w:val="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06120">
    <w:abstractNumId w:val="0"/>
  </w:num>
  <w:num w:numId="2" w16cid:durableId="1988393944">
    <w:abstractNumId w:val="1"/>
  </w:num>
  <w:num w:numId="3" w16cid:durableId="1192456109">
    <w:abstractNumId w:val="2"/>
  </w:num>
  <w:num w:numId="4" w16cid:durableId="185587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0F5"/>
    <w:rsid w:val="00012084"/>
    <w:rsid w:val="000A0B72"/>
    <w:rsid w:val="00172030"/>
    <w:rsid w:val="00175916"/>
    <w:rsid w:val="00195C74"/>
    <w:rsid w:val="001C4B5C"/>
    <w:rsid w:val="00231F31"/>
    <w:rsid w:val="00301467"/>
    <w:rsid w:val="00327A80"/>
    <w:rsid w:val="00366674"/>
    <w:rsid w:val="004474C3"/>
    <w:rsid w:val="00461730"/>
    <w:rsid w:val="004A0F6E"/>
    <w:rsid w:val="004C50A9"/>
    <w:rsid w:val="004D6414"/>
    <w:rsid w:val="004F5034"/>
    <w:rsid w:val="00502A67"/>
    <w:rsid w:val="00517D74"/>
    <w:rsid w:val="00575634"/>
    <w:rsid w:val="006A7AE3"/>
    <w:rsid w:val="0073676C"/>
    <w:rsid w:val="0077728F"/>
    <w:rsid w:val="007E2F49"/>
    <w:rsid w:val="00814E96"/>
    <w:rsid w:val="0081665A"/>
    <w:rsid w:val="00864702"/>
    <w:rsid w:val="00882A64"/>
    <w:rsid w:val="009E5FAB"/>
    <w:rsid w:val="00A14CFD"/>
    <w:rsid w:val="00A73DA1"/>
    <w:rsid w:val="00A84517"/>
    <w:rsid w:val="00B27B73"/>
    <w:rsid w:val="00BB2C99"/>
    <w:rsid w:val="00BE6707"/>
    <w:rsid w:val="00C06A07"/>
    <w:rsid w:val="00C258E0"/>
    <w:rsid w:val="00C730F5"/>
    <w:rsid w:val="00D65ACB"/>
    <w:rsid w:val="00D975CD"/>
    <w:rsid w:val="00DD1D8D"/>
    <w:rsid w:val="00DD6632"/>
    <w:rsid w:val="00E16A56"/>
    <w:rsid w:val="00EB34C4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15A"/>
  <w15:docId w15:val="{31339DBD-5C94-4776-BCB4-8D456828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0F5"/>
    <w:pPr>
      <w:suppressAutoHyphens/>
      <w:spacing w:after="160" w:line="256" w:lineRule="auto"/>
    </w:pPr>
    <w:rPr>
      <w:rFonts w:ascii="Calibri" w:eastAsia="Calibri" w:hAnsi="Calibri" w:cs="Calibri"/>
      <w:color w:val="00000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F5"/>
    <w:rPr>
      <w:rFonts w:ascii="Calibri" w:eastAsia="Calibri" w:hAnsi="Calibri" w:cs="Calibri"/>
      <w:color w:val="00000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73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F5"/>
    <w:rPr>
      <w:rFonts w:ascii="Calibri" w:eastAsia="Calibri" w:hAnsi="Calibri" w:cs="Calibri"/>
      <w:color w:val="000000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F5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50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Utente_6</cp:lastModifiedBy>
  <cp:revision>27</cp:revision>
  <cp:lastPrinted>2023-03-01T09:15:00Z</cp:lastPrinted>
  <dcterms:created xsi:type="dcterms:W3CDTF">2023-02-27T14:05:00Z</dcterms:created>
  <dcterms:modified xsi:type="dcterms:W3CDTF">2023-03-01T09:16:00Z</dcterms:modified>
</cp:coreProperties>
</file>